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90" w:rsidRPr="00997A90" w:rsidRDefault="00997A90" w:rsidP="00997A90">
      <w:pPr>
        <w:wordWrap w:val="0"/>
        <w:snapToGrid w:val="0"/>
        <w:spacing w:line="360" w:lineRule="auto"/>
        <w:ind w:right="48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997A90"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</w:p>
    <w:p w:rsidR="00997A90" w:rsidRPr="00997A90" w:rsidRDefault="00997A90" w:rsidP="00997A90">
      <w:pPr>
        <w:wordWrap w:val="0"/>
        <w:snapToGrid w:val="0"/>
        <w:spacing w:line="360" w:lineRule="auto"/>
        <w:jc w:val="right"/>
        <w:rPr>
          <w:rFonts w:ascii="仿宋" w:eastAsia="仿宋" w:hAnsi="仿宋" w:cs="Times New Roman"/>
          <w:sz w:val="30"/>
          <w:szCs w:val="30"/>
        </w:rPr>
      </w:pPr>
      <w:r w:rsidRPr="00997A90">
        <w:rPr>
          <w:rFonts w:ascii="Times New Roman" w:eastAsia="方正仿宋_GBK" w:hAnsi="Times New Roman" w:cs="Times New Roman"/>
          <w:bCs/>
          <w:sz w:val="30"/>
          <w:szCs w:val="30"/>
        </w:rPr>
        <w:t>项目编号：</w:t>
      </w:r>
      <w:r w:rsidRPr="00997A90">
        <w:rPr>
          <w:rFonts w:ascii="Times New Roman" w:eastAsia="方正仿宋_GBK" w:hAnsi="Times New Roman" w:cs="Times New Roman"/>
          <w:bCs/>
          <w:sz w:val="30"/>
          <w:szCs w:val="30"/>
        </w:rPr>
        <w:t xml:space="preserve">  </w:t>
      </w:r>
      <w:r w:rsidRPr="00997A90">
        <w:rPr>
          <w:rFonts w:ascii="仿宋" w:eastAsia="仿宋" w:hAnsi="仿宋" w:cs="Times New Roman"/>
          <w:sz w:val="30"/>
          <w:szCs w:val="30"/>
        </w:rPr>
        <w:t xml:space="preserve">        </w:t>
      </w:r>
    </w:p>
    <w:p w:rsidR="00997A90" w:rsidRPr="00997A90" w:rsidRDefault="00997A90" w:rsidP="00997A90">
      <w:pPr>
        <w:rPr>
          <w:rFonts w:ascii="仿宋" w:eastAsia="仿宋" w:hAnsi="仿宋" w:cs="Times New Roman"/>
        </w:rPr>
      </w:pPr>
    </w:p>
    <w:p w:rsidR="00997A90" w:rsidRPr="00997A90" w:rsidRDefault="00997A90" w:rsidP="00997A90">
      <w:pPr>
        <w:rPr>
          <w:rFonts w:ascii="仿宋" w:eastAsia="仿宋" w:hAnsi="仿宋" w:cs="Times New Roman"/>
        </w:rPr>
      </w:pPr>
    </w:p>
    <w:p w:rsidR="00997A90" w:rsidRPr="00997A90" w:rsidRDefault="00997A90" w:rsidP="00997A90">
      <w:pPr>
        <w:rPr>
          <w:rFonts w:ascii="仿宋" w:eastAsia="仿宋" w:hAnsi="仿宋" w:cs="Times New Roman"/>
        </w:rPr>
      </w:pPr>
    </w:p>
    <w:p w:rsidR="00997A90" w:rsidRPr="00997A90" w:rsidRDefault="00997A90" w:rsidP="00997A90">
      <w:pPr>
        <w:rPr>
          <w:rFonts w:ascii="仿宋" w:eastAsia="仿宋" w:hAnsi="仿宋" w:cs="Times New Roman"/>
        </w:rPr>
      </w:pPr>
    </w:p>
    <w:p w:rsidR="00997A90" w:rsidRPr="00997A90" w:rsidRDefault="00997A90" w:rsidP="00997A90">
      <w:pPr>
        <w:jc w:val="center"/>
        <w:rPr>
          <w:rFonts w:ascii="方正小标宋_GBK" w:eastAsia="方正小标宋_GBK" w:hAnsi="Calibri" w:cs="Times New Roman" w:hint="eastAsia"/>
          <w:sz w:val="48"/>
          <w:szCs w:val="48"/>
        </w:rPr>
      </w:pPr>
      <w:r w:rsidRPr="00997A90">
        <w:rPr>
          <w:rFonts w:ascii="方正小标宋_GBK" w:eastAsia="方正小标宋_GBK" w:hAnsi="宋体" w:cs="Times New Roman" w:hint="eastAsia"/>
          <w:sz w:val="48"/>
          <w:szCs w:val="48"/>
        </w:rPr>
        <w:t>湖南省地方标准制修订项目申请书</w:t>
      </w:r>
    </w:p>
    <w:p w:rsidR="00997A90" w:rsidRPr="00997A90" w:rsidRDefault="00997A90" w:rsidP="0099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97A90" w:rsidRPr="00997A90" w:rsidRDefault="00997A90" w:rsidP="0099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97A90" w:rsidRPr="00997A90" w:rsidRDefault="00997A90" w:rsidP="0099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97A90" w:rsidRPr="00997A90" w:rsidRDefault="00997A90" w:rsidP="0099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97A90" w:rsidRPr="00997A90" w:rsidRDefault="00997A90" w:rsidP="00997A90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997A90" w:rsidRPr="00997A90" w:rsidRDefault="00997A90" w:rsidP="00997A90">
      <w:pPr>
        <w:ind w:leftChars="500" w:left="105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997A90">
        <w:rPr>
          <w:rFonts w:ascii="Times New Roman" w:eastAsia="方正仿宋_GBK" w:hAnsi="Times New Roman" w:cs="Times New Roman"/>
          <w:sz w:val="32"/>
          <w:szCs w:val="32"/>
        </w:rPr>
        <w:t>项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目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名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称：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    </w:t>
      </w:r>
    </w:p>
    <w:p w:rsidR="00997A90" w:rsidRPr="00997A90" w:rsidRDefault="00997A90" w:rsidP="00997A90">
      <w:pPr>
        <w:ind w:leftChars="500" w:left="1050"/>
        <w:rPr>
          <w:rFonts w:ascii="Times New Roman" w:eastAsia="方正仿宋_GBK" w:hAnsi="Times New Roman" w:cs="Times New Roman"/>
          <w:sz w:val="32"/>
          <w:szCs w:val="32"/>
        </w:rPr>
      </w:pPr>
      <w:r w:rsidRPr="00997A90">
        <w:rPr>
          <w:rFonts w:ascii="Times New Roman" w:eastAsia="方正仿宋_GBK" w:hAnsi="Times New Roman" w:cs="Times New Roman"/>
          <w:sz w:val="32"/>
          <w:szCs w:val="32"/>
        </w:rPr>
        <w:t>申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请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单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位：</w:t>
      </w:r>
      <w:r w:rsidRPr="00997A90">
        <w:rPr>
          <w:rFonts w:ascii="Times New Roman" w:eastAsia="方正仿宋_GBK" w:hAnsi="Times New Roman" w:cs="Times New Roman"/>
          <w:sz w:val="32"/>
          <w:szCs w:val="32"/>
          <w:u w:val="single"/>
        </w:rPr>
        <w:t>(</w:t>
      </w:r>
      <w:r w:rsidRPr="00997A90">
        <w:rPr>
          <w:rFonts w:ascii="Times New Roman" w:eastAsia="方正仿宋_GBK" w:hAnsi="Times New Roman" w:cs="Times New Roman"/>
          <w:sz w:val="32"/>
          <w:szCs w:val="32"/>
          <w:u w:val="single"/>
        </w:rPr>
        <w:t>公章</w:t>
      </w:r>
      <w:r w:rsidRPr="00997A90">
        <w:rPr>
          <w:rFonts w:ascii="Times New Roman" w:eastAsia="方正仿宋_GBK" w:hAnsi="Times New Roman" w:cs="Times New Roman"/>
          <w:sz w:val="32"/>
          <w:szCs w:val="32"/>
          <w:u w:val="single"/>
        </w:rPr>
        <w:t>)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</w:t>
      </w:r>
    </w:p>
    <w:p w:rsidR="00997A90" w:rsidRPr="00997A90" w:rsidRDefault="00997A90" w:rsidP="00997A90">
      <w:pPr>
        <w:ind w:leftChars="500" w:left="1050"/>
        <w:rPr>
          <w:rFonts w:ascii="Times New Roman" w:eastAsia="方正仿宋_GBK" w:hAnsi="Times New Roman" w:cs="Times New Roman"/>
          <w:sz w:val="32"/>
          <w:szCs w:val="32"/>
        </w:rPr>
      </w:pPr>
      <w:r w:rsidRPr="00997A90">
        <w:rPr>
          <w:rFonts w:ascii="Times New Roman" w:eastAsia="方正仿宋_GBK" w:hAnsi="Times New Roman" w:cs="Times New Roman"/>
          <w:spacing w:val="18"/>
          <w:sz w:val="32"/>
          <w:szCs w:val="32"/>
        </w:rPr>
        <w:t>项目负责人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    </w:t>
      </w:r>
    </w:p>
    <w:p w:rsidR="00997A90" w:rsidRPr="00997A90" w:rsidRDefault="00997A90" w:rsidP="00997A90">
      <w:pPr>
        <w:ind w:leftChars="500" w:left="105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997A90">
        <w:rPr>
          <w:rFonts w:ascii="Times New Roman" w:eastAsia="方正仿宋_GBK" w:hAnsi="Times New Roman" w:cs="Times New Roman"/>
          <w:sz w:val="32"/>
          <w:szCs w:val="32"/>
        </w:rPr>
        <w:t>填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报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期：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997A9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Pr="00997A90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997A90" w:rsidRPr="00997A90" w:rsidRDefault="00997A90" w:rsidP="00997A90">
      <w:pPr>
        <w:spacing w:line="360" w:lineRule="auto"/>
        <w:jc w:val="center"/>
        <w:rPr>
          <w:rFonts w:ascii="仿宋" w:eastAsia="仿宋" w:hAnsi="仿宋" w:cs="Times New Roman"/>
          <w:sz w:val="30"/>
          <w:szCs w:val="30"/>
        </w:rPr>
      </w:pPr>
    </w:p>
    <w:p w:rsidR="00997A90" w:rsidRPr="00997A90" w:rsidRDefault="00997A90" w:rsidP="00997A90">
      <w:pPr>
        <w:spacing w:line="360" w:lineRule="auto"/>
        <w:jc w:val="center"/>
        <w:rPr>
          <w:rFonts w:ascii="仿宋" w:eastAsia="仿宋" w:hAnsi="仿宋" w:cs="Times New Roman" w:hint="eastAsia"/>
          <w:sz w:val="30"/>
          <w:szCs w:val="30"/>
        </w:rPr>
      </w:pPr>
    </w:p>
    <w:p w:rsidR="00997A90" w:rsidRPr="00997A90" w:rsidRDefault="00997A90" w:rsidP="00997A90">
      <w:pPr>
        <w:spacing w:line="360" w:lineRule="auto"/>
        <w:jc w:val="center"/>
        <w:rPr>
          <w:rFonts w:ascii="仿宋" w:eastAsia="仿宋" w:hAnsi="仿宋" w:cs="Times New Roman" w:hint="eastAsia"/>
          <w:sz w:val="30"/>
          <w:szCs w:val="30"/>
        </w:rPr>
      </w:pPr>
    </w:p>
    <w:p w:rsidR="00997A90" w:rsidRPr="00997A90" w:rsidRDefault="00997A90" w:rsidP="00997A90">
      <w:pPr>
        <w:spacing w:line="360" w:lineRule="auto"/>
        <w:jc w:val="center"/>
        <w:rPr>
          <w:rFonts w:ascii="仿宋" w:eastAsia="仿宋" w:hAnsi="仿宋" w:cs="Times New Roman"/>
          <w:sz w:val="30"/>
          <w:szCs w:val="30"/>
        </w:rPr>
      </w:pPr>
    </w:p>
    <w:p w:rsidR="00997A90" w:rsidRPr="00997A90" w:rsidRDefault="00997A90" w:rsidP="00997A90">
      <w:pPr>
        <w:spacing w:line="360" w:lineRule="auto"/>
        <w:jc w:val="center"/>
        <w:rPr>
          <w:rFonts w:ascii="仿宋" w:eastAsia="仿宋" w:hAnsi="仿宋" w:cs="Times New Roman"/>
          <w:sz w:val="30"/>
          <w:szCs w:val="30"/>
        </w:rPr>
      </w:pPr>
    </w:p>
    <w:p w:rsidR="00997A90" w:rsidRPr="00997A90" w:rsidRDefault="00997A90" w:rsidP="00997A90">
      <w:pPr>
        <w:jc w:val="center"/>
        <w:rPr>
          <w:rFonts w:ascii="Times New Roman" w:eastAsia="方正楷体_GBK" w:hAnsi="Times New Roman" w:cs="Times New Roman"/>
          <w:sz w:val="36"/>
          <w:szCs w:val="36"/>
        </w:rPr>
      </w:pPr>
      <w:r w:rsidRPr="00997A90">
        <w:rPr>
          <w:rFonts w:ascii="Times New Roman" w:eastAsia="方正楷体_GBK" w:hAnsi="Times New Roman" w:cs="Times New Roman"/>
          <w:sz w:val="36"/>
          <w:szCs w:val="36"/>
        </w:rPr>
        <w:t>湖南省市场监督管理局制</w:t>
      </w:r>
    </w:p>
    <w:p w:rsidR="00997A90" w:rsidRPr="00997A90" w:rsidRDefault="00997A90" w:rsidP="00997A90">
      <w:pPr>
        <w:rPr>
          <w:rFonts w:ascii="仿宋" w:eastAsia="仿宋" w:hAnsi="仿宋" w:cs="Times New Roman"/>
        </w:rPr>
      </w:pPr>
      <w:r w:rsidRPr="00997A90">
        <w:rPr>
          <w:rFonts w:ascii="仿宋" w:eastAsia="仿宋" w:hAnsi="仿宋" w:cs="Times New Roman"/>
        </w:rPr>
        <w:lastRenderedPageBreak/>
        <w:br w:type="page"/>
      </w:r>
    </w:p>
    <w:p w:rsidR="00997A90" w:rsidRPr="00997A90" w:rsidRDefault="00997A90" w:rsidP="00997A90">
      <w:pPr>
        <w:jc w:val="center"/>
        <w:rPr>
          <w:rFonts w:ascii="方正小标宋_GBK" w:eastAsia="方正小标宋_GBK" w:hAnsi="仿宋" w:cs="Times New Roman" w:hint="eastAsia"/>
          <w:sz w:val="44"/>
          <w:szCs w:val="44"/>
        </w:rPr>
      </w:pPr>
      <w:r w:rsidRPr="00997A90">
        <w:rPr>
          <w:rFonts w:ascii="方正小标宋_GBK" w:eastAsia="方正小标宋_GBK" w:hAnsi="仿宋" w:cs="Times New Roman" w:hint="eastAsia"/>
          <w:sz w:val="44"/>
          <w:szCs w:val="44"/>
        </w:rPr>
        <w:t>填 写 说 明</w:t>
      </w:r>
    </w:p>
    <w:p w:rsidR="00997A90" w:rsidRPr="00997A90" w:rsidRDefault="00997A90" w:rsidP="00997A90">
      <w:pPr>
        <w:spacing w:line="600" w:lineRule="exact"/>
        <w:ind w:firstLineChars="192" w:firstLine="576"/>
        <w:rPr>
          <w:rFonts w:ascii="仿宋" w:eastAsia="仿宋" w:hAnsi="仿宋" w:cs="Times New Roman"/>
          <w:sz w:val="30"/>
          <w:szCs w:val="30"/>
        </w:rPr>
      </w:pPr>
    </w:p>
    <w:p w:rsidR="00997A90" w:rsidRPr="00997A90" w:rsidRDefault="00997A90" w:rsidP="00997A90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一、项目申请书由项目责任单位负责填写，应严格按照表中要求填写各项内容。</w:t>
      </w:r>
    </w:p>
    <w:p w:rsidR="00997A90" w:rsidRPr="00997A90" w:rsidRDefault="00997A90" w:rsidP="00997A90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二、行业主管部门为所制定标准专业领域的相关省级行政主管部门。技术归口单位可以是省级及以上专业标准化技术委员会或</w:t>
      </w:r>
      <w:proofErr w:type="gramStart"/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省级行业</w:t>
      </w:r>
      <w:proofErr w:type="gramEnd"/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主管部门。</w:t>
      </w:r>
    </w:p>
    <w:p w:rsidR="00997A90" w:rsidRPr="00997A90" w:rsidRDefault="00997A90" w:rsidP="00997A90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三、项目申请书中第一次出现外文名词时，要写清全称和缩写，再出现同一词时可以使用缩写。</w:t>
      </w:r>
    </w:p>
    <w:p w:rsidR="00997A90" w:rsidRPr="00997A90" w:rsidRDefault="00997A90" w:rsidP="00997A90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四、编写人员应客观、真实地填报报告材料，尊重他人知识产权，遵守国家有关知识产权法规。在项目申请书中引用他人研究成果时，必须以脚注或其他方式注明出处，引用目的应是介绍、评论与自己的研究相关的成果或说明与自己的研究相关的技术问题。</w:t>
      </w:r>
    </w:p>
    <w:p w:rsidR="00997A90" w:rsidRPr="00997A90" w:rsidRDefault="00997A90" w:rsidP="00997A90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五、修订标准</w:t>
      </w:r>
      <w:proofErr w:type="gramStart"/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必填被修订</w:t>
      </w:r>
      <w:proofErr w:type="gramEnd"/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标准号，多个被修订标准之间用半角逗号“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,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”分隔。</w:t>
      </w:r>
    </w:p>
    <w:p w:rsidR="00997A90" w:rsidRPr="00997A90" w:rsidRDefault="00997A90" w:rsidP="00997A90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六、如采用国际标准，先选择标准组织名称，再填写采标号以及一致性程度标识，多个采标号之间用半角逗号“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,</w:t>
      </w:r>
      <w:r w:rsidRPr="00997A90">
        <w:rPr>
          <w:rFonts w:ascii="Times New Roman" w:eastAsia="方正仿宋_GBK" w:hAnsi="Times New Roman" w:cs="Times New Roman" w:hint="eastAsia"/>
          <w:sz w:val="32"/>
          <w:szCs w:val="32"/>
        </w:rPr>
        <w:t>”分隔。</w:t>
      </w:r>
    </w:p>
    <w:p w:rsidR="00997A90" w:rsidRPr="00997A90" w:rsidRDefault="00997A90" w:rsidP="00997A90">
      <w:pPr>
        <w:spacing w:line="20" w:lineRule="exact"/>
        <w:rPr>
          <w:rFonts w:ascii="Calibri" w:eastAsia="仿宋_GB2312" w:hAnsi="Calibri" w:cs="Times New Roman"/>
          <w:sz w:val="30"/>
          <w:szCs w:val="30"/>
        </w:rPr>
      </w:pPr>
      <w:r w:rsidRPr="00997A90">
        <w:rPr>
          <w:rFonts w:ascii="仿宋_GB2312" w:eastAsia="仿宋_GB2312" w:hAnsi="宋体" w:cs="Times New Roman"/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2002"/>
        <w:gridCol w:w="1802"/>
        <w:gridCol w:w="1347"/>
        <w:gridCol w:w="1572"/>
        <w:gridCol w:w="1110"/>
      </w:tblGrid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项目</w:t>
            </w:r>
          </w:p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责任</w:t>
            </w:r>
          </w:p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单位</w:t>
            </w:r>
          </w:p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1716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1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单位注册地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法人代表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统一社会信用代码</w:t>
            </w:r>
          </w:p>
        </w:tc>
        <w:tc>
          <w:tcPr>
            <w:tcW w:w="14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4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项目</w:t>
            </w:r>
          </w:p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负责</w:t>
            </w:r>
          </w:p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人信</w:t>
            </w:r>
          </w:p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息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最高学历</w:t>
            </w:r>
          </w:p>
        </w:tc>
        <w:tc>
          <w:tcPr>
            <w:tcW w:w="1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从事专业</w:t>
            </w:r>
          </w:p>
        </w:tc>
        <w:tc>
          <w:tcPr>
            <w:tcW w:w="14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1462" w:type="pct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项目</w:t>
            </w:r>
          </w:p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基本</w:t>
            </w:r>
          </w:p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项目名称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(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中文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)</w:t>
            </w:r>
          </w:p>
        </w:tc>
        <w:tc>
          <w:tcPr>
            <w:tcW w:w="31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项目名称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(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英文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)</w:t>
            </w:r>
          </w:p>
        </w:tc>
        <w:tc>
          <w:tcPr>
            <w:tcW w:w="31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制定或修订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被修订标准号</w:t>
            </w:r>
          </w:p>
        </w:tc>
        <w:tc>
          <w:tcPr>
            <w:tcW w:w="146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采用国际标准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采标号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35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一致性程度标识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采标中文名称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标准类别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ICS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分类号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起草单位</w:t>
            </w:r>
          </w:p>
        </w:tc>
        <w:tc>
          <w:tcPr>
            <w:tcW w:w="3178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技术归口单位</w:t>
            </w:r>
          </w:p>
        </w:tc>
        <w:tc>
          <w:tcPr>
            <w:tcW w:w="3178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行业主管部门</w:t>
            </w:r>
          </w:p>
        </w:tc>
        <w:tc>
          <w:tcPr>
            <w:tcW w:w="3178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680"/>
          <w:jc w:val="center"/>
        </w:trPr>
        <w:tc>
          <w:tcPr>
            <w:tcW w:w="7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计划起始年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    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完成年限</w:t>
            </w:r>
          </w:p>
        </w:tc>
        <w:tc>
          <w:tcPr>
            <w:tcW w:w="146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年</w:t>
            </w: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方正黑体_GBK" w:eastAsia="方正黑体_GBK" w:hAnsi="Times New Roman" w:cs="Times New Roman" w:hint="eastAsia"/>
                <w:position w:val="6"/>
                <w:sz w:val="28"/>
                <w:szCs w:val="28"/>
              </w:rPr>
            </w:pPr>
            <w:r w:rsidRPr="00997A90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  <w:t>一、目的、意义</w:t>
            </w: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before="120" w:line="400" w:lineRule="exact"/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</w:pPr>
            <w:r w:rsidRPr="00997A90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二、范围和主要技术内容</w:t>
            </w: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before="120"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before="120" w:line="400" w:lineRule="exact"/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</w:pPr>
            <w:r w:rsidRPr="00997A90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三、国内外情况简要说明</w:t>
            </w:r>
          </w:p>
          <w:p w:rsidR="00997A90" w:rsidRPr="00997A90" w:rsidRDefault="00997A90" w:rsidP="00997A90">
            <w:pPr>
              <w:spacing w:before="120"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before="120"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before="120"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before="120"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before="120"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before="120"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before="120"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before="120"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before="120"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</w:tbl>
    <w:p w:rsidR="00997A90" w:rsidRPr="00997A90" w:rsidRDefault="00997A90" w:rsidP="00997A90">
      <w:pPr>
        <w:spacing w:line="20" w:lineRule="exact"/>
        <w:rPr>
          <w:rFonts w:ascii="仿宋" w:eastAsia="仿宋" w:hAnsi="仿宋" w:cs="Times New Roman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4170"/>
        <w:gridCol w:w="2908"/>
      </w:tblGrid>
      <w:tr w:rsidR="00997A90" w:rsidRPr="00997A90" w:rsidTr="00662E92">
        <w:trPr>
          <w:trHeight w:val="557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7A90" w:rsidRPr="00997A90" w:rsidRDefault="00997A90" w:rsidP="00997A90">
            <w:pPr>
              <w:spacing w:line="400" w:lineRule="exact"/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</w:pPr>
            <w:r w:rsidRPr="00997A90">
              <w:rPr>
                <w:rFonts w:ascii="仿宋" w:eastAsia="仿宋" w:hAnsi="仿宋" w:cs="Times New Roman"/>
                <w:sz w:val="28"/>
                <w:szCs w:val="28"/>
              </w:rPr>
              <w:br w:type="page"/>
            </w:r>
            <w:r w:rsidRPr="00997A90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  <w:t>四、项目任务书</w:t>
            </w:r>
          </w:p>
        </w:tc>
      </w:tr>
      <w:tr w:rsidR="00997A90" w:rsidRPr="00997A90" w:rsidTr="00662E92">
        <w:trPr>
          <w:trHeight w:hRule="exact" w:val="2849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．项目预期实现的工作目标</w:t>
            </w:r>
          </w:p>
        </w:tc>
      </w:tr>
      <w:tr w:rsidR="00997A90" w:rsidRPr="00997A90" w:rsidTr="00662E92">
        <w:trPr>
          <w:trHeight w:val="90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．计划工作步骤、时间进度、阶段工作内容（包括项目前期准备、工作推进、组织实施、自查、验收等）</w:t>
            </w:r>
          </w:p>
        </w:tc>
      </w:tr>
      <w:tr w:rsidR="00997A90" w:rsidRPr="00997A90" w:rsidTr="00662E92">
        <w:trPr>
          <w:cantSplit/>
          <w:trHeight w:val="1399"/>
          <w:jc w:val="center"/>
        </w:trPr>
        <w:tc>
          <w:tcPr>
            <w:tcW w:w="10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阶段工作内容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负责单位及</w:t>
            </w:r>
          </w:p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参与单位</w:t>
            </w:r>
          </w:p>
        </w:tc>
      </w:tr>
      <w:tr w:rsidR="00997A90" w:rsidRPr="00997A90" w:rsidTr="00662E92">
        <w:trPr>
          <w:cantSplit/>
          <w:trHeight w:val="1399"/>
          <w:jc w:val="center"/>
        </w:trPr>
        <w:tc>
          <w:tcPr>
            <w:tcW w:w="10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1399"/>
          <w:jc w:val="center"/>
        </w:trPr>
        <w:tc>
          <w:tcPr>
            <w:tcW w:w="10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1399"/>
          <w:jc w:val="center"/>
        </w:trPr>
        <w:tc>
          <w:tcPr>
            <w:tcW w:w="10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1399"/>
          <w:jc w:val="center"/>
        </w:trPr>
        <w:tc>
          <w:tcPr>
            <w:tcW w:w="107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1400"/>
          <w:jc w:val="center"/>
        </w:trPr>
        <w:tc>
          <w:tcPr>
            <w:tcW w:w="107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</w:tbl>
    <w:p w:rsidR="00997A90" w:rsidRPr="00997A90" w:rsidRDefault="00997A90" w:rsidP="00997A90">
      <w:pPr>
        <w:rPr>
          <w:rFonts w:ascii="仿宋" w:eastAsia="仿宋" w:hAnsi="仿宋" w:cs="Times New Roman"/>
        </w:rPr>
      </w:pPr>
    </w:p>
    <w:p w:rsidR="00997A90" w:rsidRPr="00997A90" w:rsidRDefault="00997A90" w:rsidP="00997A90">
      <w:pPr>
        <w:spacing w:line="540" w:lineRule="exact"/>
        <w:rPr>
          <w:rFonts w:ascii="仿宋" w:eastAsia="仿宋" w:hAnsi="仿宋" w:cs="Times New Roman"/>
          <w:color w:val="000000"/>
          <w:sz w:val="24"/>
        </w:rPr>
        <w:sectPr w:rsidR="00997A90" w:rsidRPr="00997A90" w:rsidSect="006C6406">
          <w:headerReference w:type="default" r:id="rId7"/>
          <w:footerReference w:type="even" r:id="rId8"/>
          <w:footerReference w:type="default" r:id="rId9"/>
          <w:pgSz w:w="11906" w:h="16838" w:code="9"/>
          <w:pgMar w:top="1985" w:right="1474" w:bottom="1474" w:left="1474" w:header="851" w:footer="1134" w:gutter="0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900"/>
        <w:gridCol w:w="1980"/>
        <w:gridCol w:w="1800"/>
        <w:gridCol w:w="1080"/>
        <w:gridCol w:w="1800"/>
        <w:gridCol w:w="2520"/>
        <w:gridCol w:w="2006"/>
      </w:tblGrid>
      <w:tr w:rsidR="00997A90" w:rsidRPr="00997A90" w:rsidTr="00662E92">
        <w:trPr>
          <w:cantSplit/>
          <w:trHeight w:val="567"/>
          <w:jc w:val="center"/>
        </w:trPr>
        <w:tc>
          <w:tcPr>
            <w:tcW w:w="1417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</w:pPr>
            <w:r w:rsidRPr="00997A90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  <w:t>五、项目主要人员情况</w:t>
            </w: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职务</w:t>
            </w: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/</w:t>
            </w: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项目任务分工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所在单位</w:t>
            </w: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</w:tbl>
    <w:p w:rsidR="00997A90" w:rsidRPr="00997A90" w:rsidRDefault="00997A90" w:rsidP="00997A90">
      <w:pPr>
        <w:rPr>
          <w:rFonts w:ascii="仿宋" w:eastAsia="仿宋" w:hAnsi="仿宋" w:cs="Times New Roman"/>
        </w:rPr>
        <w:sectPr w:rsidR="00997A90" w:rsidRPr="00997A90">
          <w:pgSz w:w="16838" w:h="11906" w:orient="landscape"/>
          <w:pgMar w:top="1418" w:right="1418" w:bottom="1418" w:left="1418" w:header="851" w:footer="851" w:gutter="0"/>
          <w:cols w:space="720"/>
          <w:titlePg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"/>
        <w:gridCol w:w="2368"/>
        <w:gridCol w:w="1893"/>
      </w:tblGrid>
      <w:tr w:rsidR="00997A90" w:rsidRPr="00997A90" w:rsidTr="00662E92">
        <w:trPr>
          <w:cantSplit/>
          <w:trHeight w:val="950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六、项目经费预算及说明</w:t>
            </w: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（包括经费支出和来源概算）</w:t>
            </w:r>
          </w:p>
          <w:p w:rsidR="00997A90" w:rsidRPr="00997A90" w:rsidRDefault="00997A90" w:rsidP="00997A90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单位：万元</w:t>
            </w: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科目名称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总预算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备注</w:t>
            </w: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一、经费支出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napToGrid w:val="0"/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1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．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设备费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napToGrid w:val="0"/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2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．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材料费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napToGrid w:val="0"/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3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．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测试费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napToGrid w:val="0"/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4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．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差旅费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napToGrid w:val="0"/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5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．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会议费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napToGrid w:val="0"/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6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．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专家咨询费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napToGrid w:val="0"/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7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．出版费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napToGrid w:val="0"/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8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．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其他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二、经费来源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1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．单位自筹经费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rPr>
          <w:cantSplit/>
          <w:trHeight w:val="951"/>
          <w:jc w:val="center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 2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．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 xml:space="preserve"> </w:t>
            </w:r>
            <w:r w:rsidRPr="00997A90"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  <w:t>其他经费来源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position w:val="6"/>
                <w:sz w:val="24"/>
                <w:szCs w:val="24"/>
              </w:rPr>
            </w:pPr>
          </w:p>
        </w:tc>
      </w:tr>
      <w:tr w:rsidR="00997A90" w:rsidRPr="00997A90" w:rsidTr="00662E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</w:pPr>
            <w:r w:rsidRPr="00997A90">
              <w:rPr>
                <w:rFonts w:ascii="Calibri" w:eastAsia="仿宋_GB2312" w:hAnsi="Calibri" w:cs="Times New Roman"/>
                <w:color w:val="000000"/>
                <w:sz w:val="30"/>
                <w:szCs w:val="28"/>
              </w:rPr>
              <w:br w:type="page"/>
            </w:r>
            <w:r w:rsidRPr="00997A90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28"/>
              </w:rPr>
              <w:t>七、项目合作单位意见：</w:t>
            </w:r>
          </w:p>
        </w:tc>
      </w:tr>
      <w:tr w:rsidR="00997A90" w:rsidRPr="00997A90" w:rsidTr="00662E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426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项目合作单位意见：</w:t>
            </w: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500" w:lineRule="exact"/>
              <w:ind w:firstLineChars="850" w:firstLine="204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997A90" w:rsidRPr="00997A90" w:rsidRDefault="00997A90" w:rsidP="00997A90">
            <w:pPr>
              <w:spacing w:line="500" w:lineRule="exact"/>
              <w:ind w:firstLineChars="400" w:firstLine="96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单位负责人签字：</w:t>
            </w:r>
          </w:p>
          <w:p w:rsidR="00997A90" w:rsidRPr="00997A90" w:rsidRDefault="00997A90" w:rsidP="00997A90">
            <w:pPr>
              <w:spacing w:line="500" w:lineRule="exact"/>
              <w:ind w:rightChars="400" w:right="840"/>
              <w:jc w:val="righ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项目合作单位意见：</w:t>
            </w: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500" w:lineRule="exact"/>
              <w:ind w:firstLineChars="900" w:firstLine="216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997A90" w:rsidRPr="00997A90" w:rsidRDefault="00997A90" w:rsidP="00997A90">
            <w:pPr>
              <w:spacing w:line="500" w:lineRule="exact"/>
              <w:ind w:firstLineChars="450" w:firstLine="108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单位负责人签字：</w:t>
            </w:r>
          </w:p>
          <w:p w:rsidR="00997A90" w:rsidRPr="00997A90" w:rsidRDefault="00997A90" w:rsidP="00997A90">
            <w:pPr>
              <w:spacing w:line="500" w:lineRule="exact"/>
              <w:ind w:rightChars="400" w:right="840"/>
              <w:jc w:val="righ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97A90" w:rsidRPr="00997A90" w:rsidTr="00662E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426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项目合作单位意见：</w:t>
            </w: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500" w:lineRule="exact"/>
              <w:ind w:firstLineChars="850" w:firstLine="204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997A90" w:rsidRPr="00997A90" w:rsidRDefault="00997A90" w:rsidP="00997A90">
            <w:pPr>
              <w:spacing w:line="500" w:lineRule="exact"/>
              <w:ind w:firstLineChars="400" w:firstLine="96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单位负责人签字：</w:t>
            </w:r>
          </w:p>
          <w:p w:rsidR="00997A90" w:rsidRPr="00997A90" w:rsidRDefault="00997A90" w:rsidP="00997A90">
            <w:pPr>
              <w:spacing w:line="500" w:lineRule="exact"/>
              <w:ind w:rightChars="400" w:right="840"/>
              <w:jc w:val="righ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项目合作单位意见：</w:t>
            </w: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500" w:lineRule="exact"/>
              <w:ind w:firstLineChars="900" w:firstLine="216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997A90" w:rsidRPr="00997A90" w:rsidRDefault="00997A90" w:rsidP="00997A90">
            <w:pPr>
              <w:spacing w:line="500" w:lineRule="exact"/>
              <w:ind w:firstLineChars="400" w:firstLine="96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单位负责人签字：</w:t>
            </w:r>
          </w:p>
          <w:p w:rsidR="00997A90" w:rsidRPr="00997A90" w:rsidRDefault="00997A90" w:rsidP="00997A90">
            <w:pPr>
              <w:spacing w:line="500" w:lineRule="exact"/>
              <w:ind w:rightChars="400" w:right="840"/>
              <w:jc w:val="righ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97A90" w:rsidRPr="00997A90" w:rsidTr="00662E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8522" w:type="dxa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八、行业主管部门意见：</w:t>
            </w: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ind w:firstLineChars="2700" w:firstLine="648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500" w:lineRule="exact"/>
              <w:ind w:firstLineChars="2650" w:firstLine="636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997A90" w:rsidRPr="00997A90" w:rsidRDefault="00997A90" w:rsidP="00997A90">
            <w:pPr>
              <w:spacing w:line="500" w:lineRule="exact"/>
              <w:ind w:rightChars="400" w:right="840"/>
              <w:jc w:val="righ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97A90" w:rsidRPr="00997A90" w:rsidTr="00662E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8522" w:type="dxa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九、技术归口单位意见：</w:t>
            </w: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5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997A90" w:rsidRPr="00997A90" w:rsidRDefault="00997A90" w:rsidP="00997A90">
            <w:pPr>
              <w:spacing w:line="500" w:lineRule="exact"/>
              <w:ind w:rightChars="400" w:right="840"/>
              <w:jc w:val="righ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97A90" w:rsidRPr="00997A90" w:rsidTr="00662E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部门意见：</w:t>
            </w: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500" w:lineRule="exact"/>
              <w:ind w:firstLineChars="850" w:firstLine="204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997A90" w:rsidRPr="00997A90" w:rsidRDefault="00997A90" w:rsidP="00997A90">
            <w:pPr>
              <w:spacing w:line="500" w:lineRule="exact"/>
              <w:ind w:firstLineChars="400" w:firstLine="96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单位负责人签字：</w:t>
            </w:r>
          </w:p>
          <w:p w:rsidR="00997A90" w:rsidRPr="00997A90" w:rsidRDefault="00997A90" w:rsidP="00997A90">
            <w:pPr>
              <w:spacing w:line="500" w:lineRule="exact"/>
              <w:ind w:rightChars="400" w:right="840"/>
              <w:jc w:val="righ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局领导意见：</w:t>
            </w: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400" w:lineRule="exac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997A90" w:rsidRPr="00997A90" w:rsidRDefault="00997A90" w:rsidP="00997A90">
            <w:pPr>
              <w:spacing w:line="500" w:lineRule="exact"/>
              <w:ind w:firstLineChars="900" w:firstLine="216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997A90" w:rsidRPr="00997A90" w:rsidRDefault="00997A90" w:rsidP="00997A90">
            <w:pPr>
              <w:spacing w:line="500" w:lineRule="exact"/>
              <w:ind w:firstLineChars="450" w:firstLine="108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单位负责人签字：</w:t>
            </w:r>
          </w:p>
          <w:p w:rsidR="00997A90" w:rsidRPr="00997A90" w:rsidRDefault="00997A90" w:rsidP="00997A90">
            <w:pPr>
              <w:spacing w:line="500" w:lineRule="exact"/>
              <w:ind w:rightChars="400" w:right="840"/>
              <w:jc w:val="right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7A90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97A90" w:rsidRPr="00997A90" w:rsidRDefault="00997A90" w:rsidP="00997A90">
      <w:pPr>
        <w:jc w:val="left"/>
        <w:rPr>
          <w:rFonts w:ascii="Calibri" w:eastAsia="宋体" w:hAnsi="Calibri" w:cs="Times New Roman" w:hint="eastAsia"/>
        </w:rPr>
      </w:pPr>
    </w:p>
    <w:p w:rsidR="000B7EA3" w:rsidRPr="00997A90" w:rsidRDefault="000B7EA3"/>
    <w:sectPr w:rsidR="000B7EA3" w:rsidRPr="00997A90" w:rsidSect="00356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F0" w:rsidRDefault="006D4FF0" w:rsidP="00997A90">
      <w:r>
        <w:separator/>
      </w:r>
    </w:p>
  </w:endnote>
  <w:endnote w:type="continuationSeparator" w:id="0">
    <w:p w:rsidR="006D4FF0" w:rsidRDefault="006D4FF0" w:rsidP="0099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90" w:rsidRDefault="00997A90" w:rsidP="007A7C0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A90" w:rsidRDefault="00997A90" w:rsidP="006C640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90" w:rsidRPr="006C6406" w:rsidRDefault="00997A90" w:rsidP="007A7C0B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 w:rsidRPr="006C6406">
      <w:rPr>
        <w:rStyle w:val="a5"/>
        <w:rFonts w:ascii="Times New Roman" w:hAnsi="Times New Roman"/>
        <w:sz w:val="28"/>
        <w:szCs w:val="28"/>
      </w:rPr>
      <w:fldChar w:fldCharType="begin"/>
    </w:r>
    <w:r w:rsidRPr="006C6406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6C6406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9</w:t>
    </w:r>
    <w:r w:rsidRPr="006C6406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997A90" w:rsidRDefault="00997A90" w:rsidP="006C640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F0" w:rsidRDefault="006D4FF0" w:rsidP="00997A90">
      <w:r>
        <w:separator/>
      </w:r>
    </w:p>
  </w:footnote>
  <w:footnote w:type="continuationSeparator" w:id="0">
    <w:p w:rsidR="006D4FF0" w:rsidRDefault="006D4FF0" w:rsidP="0099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90" w:rsidRDefault="00997A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77"/>
    <w:rsid w:val="000B7EA3"/>
    <w:rsid w:val="006D4FF0"/>
    <w:rsid w:val="007103E9"/>
    <w:rsid w:val="00997A90"/>
    <w:rsid w:val="00CA28EB"/>
    <w:rsid w:val="00E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A90"/>
    <w:rPr>
      <w:sz w:val="18"/>
      <w:szCs w:val="18"/>
    </w:rPr>
  </w:style>
  <w:style w:type="character" w:styleId="a5">
    <w:name w:val="page number"/>
    <w:basedOn w:val="a0"/>
    <w:rsid w:val="0099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A90"/>
    <w:rPr>
      <w:sz w:val="18"/>
      <w:szCs w:val="18"/>
    </w:rPr>
  </w:style>
  <w:style w:type="character" w:styleId="a5">
    <w:name w:val="page number"/>
    <w:basedOn w:val="a0"/>
    <w:rsid w:val="0099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823</Words>
  <Characters>889</Characters>
  <Application>Microsoft Office Word</Application>
  <DocSecurity>0</DocSecurity>
  <Lines>55</Lines>
  <Paragraphs>55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2021-07-27T02:51:00Z</dcterms:created>
  <dcterms:modified xsi:type="dcterms:W3CDTF">2021-07-27T02:52:00Z</dcterms:modified>
</cp:coreProperties>
</file>