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sz w:val="28"/>
          <w:szCs w:val="28"/>
        </w:rPr>
        <w:t>2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3</w:t>
      </w:r>
      <w:r>
        <w:rPr>
          <w:rFonts w:ascii="Times New Roman" w:cs="Times New Roman"/>
          <w:b/>
          <w:sz w:val="28"/>
          <w:szCs w:val="28"/>
        </w:rPr>
        <w:t>年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12</w:t>
      </w:r>
      <w:r>
        <w:rPr>
          <w:rFonts w:ascii="Times New Roman" w:cs="Times New Roman"/>
          <w:b/>
          <w:sz w:val="28"/>
          <w:szCs w:val="28"/>
        </w:rPr>
        <w:t>月我校应结题省教育厅科学研究项目一览表</w:t>
      </w:r>
    </w:p>
    <w:tbl>
      <w:tblPr>
        <w:tblStyle w:val="4"/>
        <w:tblW w:w="57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143"/>
        <w:gridCol w:w="3504"/>
        <w:gridCol w:w="1384"/>
        <w:gridCol w:w="16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编号</w:t>
            </w:r>
          </w:p>
        </w:tc>
        <w:tc>
          <w:tcPr>
            <w:tcW w:w="179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项目名称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  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负责人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项目种类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立项年度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20B194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高职教师“三维六化”以技育德课程育人能力提升研究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黄璜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78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21B0869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“三高四新”战略下湖南益阳地区的传统工艺品牌宣传研究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陈姝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78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21B0870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助力乡村振兴的非遗技艺“四轮驱动”创新性发展路径研究——以湘西苗绣为例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胡玠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21C1077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乡村振兴背景下高职院校助力传统工艺当代转化的路径研究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包文婷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21C1078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湖湘民间美术之情感基因在包装设计中的传承与创新应用研究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陈慧君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21C1079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湖南滩头木版年画色彩图谱构建及创新应用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靳小水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21C1080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新媒体时代高校党史学习教育1+N+1模式网络育人路径与机制研究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荆丽敏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21C1081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大乡村旅游时代背景下农旅深度融合的乡村建设规划设计研究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彭泽立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21C1082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“三全育人”理念下高校信息素养教育“三课堂”协同推进育人模式研究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亓路路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21C1083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非遗传承视域下洞庭湖区农产品品牌包装创新设计研究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王有梅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21C1084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高职院校教学智慧督导工作模式的探索及应用研究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吴国华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21C1085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突出“三性”的高职大学语文课程内涵式发展研究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武娜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21C1086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非遗传承背景下榫卯在室内陈设品设计中的创新应用研究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谢蓝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21C1087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乡村振兴背景下湖南传统村落设计研究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邢志鹏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21C1088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数字化时代背景下非遗知识服务云平台与数字创意设计实践研究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燕晓山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21C1089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湖南瑶族织锦生产性保护研究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杨颐珠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21C1090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“三高四新”战略下服务地方经济的高职就业课程改革研究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张兴华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21C1091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新时代大学生体育精神与职业精神融通路径研究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张彦斌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21C1092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基于政校行企协同的乡村非遗工作站建设研究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赵继学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省教育厅科学研究项目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542A5"/>
    <w:multiLevelType w:val="multilevel"/>
    <w:tmpl w:val="007542A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ZjYTViZGZjMGI5MmQ5YjU5YzQxNGI4ZDY3YzExY2EifQ=="/>
  </w:docVars>
  <w:rsids>
    <w:rsidRoot w:val="009D1365"/>
    <w:rsid w:val="00000547"/>
    <w:rsid w:val="000E1CDD"/>
    <w:rsid w:val="00113E56"/>
    <w:rsid w:val="00166C3C"/>
    <w:rsid w:val="00184143"/>
    <w:rsid w:val="00204A2C"/>
    <w:rsid w:val="00216338"/>
    <w:rsid w:val="00230BCA"/>
    <w:rsid w:val="002511A5"/>
    <w:rsid w:val="002E3BCB"/>
    <w:rsid w:val="00320EA2"/>
    <w:rsid w:val="00330234"/>
    <w:rsid w:val="003625EB"/>
    <w:rsid w:val="003C3489"/>
    <w:rsid w:val="003D1689"/>
    <w:rsid w:val="003F6923"/>
    <w:rsid w:val="00453D2D"/>
    <w:rsid w:val="00465FF5"/>
    <w:rsid w:val="00514AC7"/>
    <w:rsid w:val="005245C4"/>
    <w:rsid w:val="005455FB"/>
    <w:rsid w:val="005E7C48"/>
    <w:rsid w:val="00616511"/>
    <w:rsid w:val="006464E5"/>
    <w:rsid w:val="00664AB0"/>
    <w:rsid w:val="006E7DE9"/>
    <w:rsid w:val="007906A8"/>
    <w:rsid w:val="007C6C7F"/>
    <w:rsid w:val="00814461"/>
    <w:rsid w:val="00870280"/>
    <w:rsid w:val="009B2C58"/>
    <w:rsid w:val="009D1365"/>
    <w:rsid w:val="00A05059"/>
    <w:rsid w:val="00A42F6F"/>
    <w:rsid w:val="00A725D5"/>
    <w:rsid w:val="00AB2183"/>
    <w:rsid w:val="00AB6F26"/>
    <w:rsid w:val="00AC3A46"/>
    <w:rsid w:val="00AF2B32"/>
    <w:rsid w:val="00B605E0"/>
    <w:rsid w:val="00BE7526"/>
    <w:rsid w:val="00C40A59"/>
    <w:rsid w:val="00D53F45"/>
    <w:rsid w:val="00DF262E"/>
    <w:rsid w:val="00E324E5"/>
    <w:rsid w:val="00EA27CD"/>
    <w:rsid w:val="00EB6C9B"/>
    <w:rsid w:val="00EC5FD6"/>
    <w:rsid w:val="00F074F4"/>
    <w:rsid w:val="00F130CA"/>
    <w:rsid w:val="00F90D5C"/>
    <w:rsid w:val="02900956"/>
    <w:rsid w:val="11B15E76"/>
    <w:rsid w:val="11C12C43"/>
    <w:rsid w:val="213F25D0"/>
    <w:rsid w:val="22386FE1"/>
    <w:rsid w:val="29F17C20"/>
    <w:rsid w:val="2F3670BF"/>
    <w:rsid w:val="3291127D"/>
    <w:rsid w:val="33F6401E"/>
    <w:rsid w:val="34E64307"/>
    <w:rsid w:val="352D428B"/>
    <w:rsid w:val="39027EFE"/>
    <w:rsid w:val="3BB24262"/>
    <w:rsid w:val="3BFF1CA5"/>
    <w:rsid w:val="44265388"/>
    <w:rsid w:val="45700DFF"/>
    <w:rsid w:val="53AE0840"/>
    <w:rsid w:val="55A72A75"/>
    <w:rsid w:val="5BB36064"/>
    <w:rsid w:val="5FA778F6"/>
    <w:rsid w:val="65CC0E9B"/>
    <w:rsid w:val="68483D7A"/>
    <w:rsid w:val="68BC6214"/>
    <w:rsid w:val="69875A9F"/>
    <w:rsid w:val="6A2A2B55"/>
    <w:rsid w:val="711A08D7"/>
    <w:rsid w:val="74480AA3"/>
    <w:rsid w:val="7556688D"/>
    <w:rsid w:val="776106B4"/>
    <w:rsid w:val="7A33489D"/>
    <w:rsid w:val="7B56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343</Characters>
  <Lines>2</Lines>
  <Paragraphs>1</Paragraphs>
  <TotalTime>5</TotalTime>
  <ScaleCrop>false</ScaleCrop>
  <LinksUpToDate>false</LinksUpToDate>
  <CharactersWithSpaces>402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2016-11-01T02:52:00Z</dcterms:created>
  <dc:creator>Administrator</dc:creator>
  <cp:lastModifiedBy>思贤☆</cp:lastModifiedBy>
  <dcterms:modified xsi:type="dcterms:W3CDTF">2023-11-02T06:39:59Z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commondata">
    <vt:lpwstr>eyJoZGlkIjoiZTg2NzcxZWYxMjAwOGE3OWVkMGU5NDU1ZmI1MDBkNmYifQ==</vt:lpwstr>
  </property>
  <property fmtid="{D5CDD505-2E9C-101B-9397-08002B2CF9AE}" pid="4" name="ICV">
    <vt:lpwstr>44AD26855D0041E8B3BDD1D4DF9F6DEB</vt:lpwstr>
  </property>
</Properties>
</file>