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600" w:lineRule="exact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湘工美职院团字〔201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6"/>
          <w:szCs w:val="36"/>
        </w:rPr>
        <w:t>关于举办“学习雷锋好榜样，传递青春正能量”主题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征文活动的</w:t>
      </w:r>
      <w:r>
        <w:rPr>
          <w:rFonts w:hint="eastAsia" w:ascii="黑体" w:hAnsi="黑体" w:eastAsia="黑体" w:cs="黑体"/>
          <w:sz w:val="36"/>
          <w:szCs w:val="36"/>
        </w:rPr>
        <w:t>通知</w:t>
      </w:r>
    </w:p>
    <w:p>
      <w:pPr>
        <w:spacing w:line="52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各院系团总支：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弘扬新时期雷锋精神，助力创建全国文明城市，有效推动社会主义核心价值观落细落小落实，根据团市委、市文明办、市教育局、市少工委关于印发《“弘扬雷锋精神，践行社会主义核心价值观”主题教育实践活动实施方案》的通知，学生工作部（处）、团委决定组织开展“学习雷锋好榜样，传递青春正能量”主题征文活动，现就活动有关事项通知如下：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一、活动主题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学习雷锋好榜样，传递青春正能量</w:t>
      </w:r>
    </w:p>
    <w:p>
      <w:pPr>
        <w:numPr>
          <w:ilvl w:val="0"/>
          <w:numId w:val="1"/>
        </w:numPr>
        <w:spacing w:line="520" w:lineRule="exact"/>
        <w:ind w:left="561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征文内容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围绕“学习雷锋好榜样，传递青春正能量”的主题，续写一篇雷锋日记、讲述一个“我身边的雷锋”故事、挖掘一批弘扬雷锋精神的原创文艺作品，引导广大青年追寻雷锋足迹，形成学习雷锋好榜样的浓厚氛围，实现雷锋精神传播的多样化和长期化。</w:t>
      </w:r>
    </w:p>
    <w:p>
      <w:pPr>
        <w:numPr>
          <w:ilvl w:val="0"/>
          <w:numId w:val="1"/>
        </w:numPr>
        <w:spacing w:line="520" w:lineRule="exact"/>
        <w:ind w:left="561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组织实施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各院系进行动员，号召全体在校学生积极报名参与，各系至少选送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kern w:val="0"/>
          <w:sz w:val="32"/>
          <w:szCs w:val="32"/>
        </w:rPr>
        <w:t>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同学</w:t>
      </w:r>
      <w:r>
        <w:rPr>
          <w:rFonts w:hint="eastAsia" w:ascii="仿宋" w:hAnsi="仿宋" w:eastAsia="仿宋" w:cs="仿宋"/>
          <w:kern w:val="0"/>
          <w:sz w:val="32"/>
          <w:szCs w:val="32"/>
        </w:rPr>
        <w:t>参加学校的比赛、湘绣学院至少派1名以上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同学</w:t>
      </w:r>
      <w:r>
        <w:rPr>
          <w:rFonts w:hint="eastAsia" w:ascii="仿宋" w:hAnsi="仿宋" w:eastAsia="仿宋" w:cs="仿宋"/>
          <w:kern w:val="0"/>
          <w:sz w:val="32"/>
          <w:szCs w:val="32"/>
        </w:rPr>
        <w:t>参加学校的比赛，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报名表及文稿电子版</w:t>
      </w:r>
      <w:r>
        <w:rPr>
          <w:rFonts w:hint="eastAsia" w:ascii="仿宋" w:hAnsi="仿宋" w:eastAsia="仿宋" w:cs="仿宋"/>
          <w:kern w:val="0"/>
          <w:sz w:val="32"/>
          <w:szCs w:val="32"/>
        </w:rPr>
        <w:t>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1月14 日</w:t>
      </w:r>
      <w:r>
        <w:rPr>
          <w:rFonts w:hint="eastAsia" w:ascii="仿宋" w:hAnsi="仿宋" w:eastAsia="仿宋" w:cs="仿宋"/>
          <w:kern w:val="0"/>
          <w:sz w:val="32"/>
          <w:szCs w:val="32"/>
        </w:rPr>
        <w:t>之前报给学生处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欧阳</w:t>
      </w:r>
      <w:r>
        <w:rPr>
          <w:rFonts w:hint="eastAsia" w:ascii="仿宋" w:hAnsi="仿宋" w:eastAsia="仿宋" w:cs="仿宋"/>
          <w:kern w:val="0"/>
          <w:sz w:val="32"/>
          <w:szCs w:val="32"/>
        </w:rPr>
        <w:t>老师（表格见附件）。</w:t>
      </w:r>
    </w:p>
    <w:p>
      <w:pPr>
        <w:numPr>
          <w:ilvl w:val="0"/>
          <w:numId w:val="1"/>
        </w:numPr>
        <w:spacing w:line="520" w:lineRule="exact"/>
        <w:ind w:left="561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奖项设置</w:t>
      </w:r>
    </w:p>
    <w:p>
      <w:pPr>
        <w:pStyle w:val="2"/>
        <w:widowControl/>
        <w:spacing w:line="520" w:lineRule="exact"/>
        <w:ind w:firstLine="560" w:firstLineChars="200"/>
        <w:jc w:val="both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一等奖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名，奖金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00元/名；二等奖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名，奖金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00元/名；三等奖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名，奖金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200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元/名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20" w:lineRule="exact"/>
        <w:ind w:firstLine="4800" w:firstLineChars="1500"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学生工作部（处）、团委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年1月4日</w:t>
      </w:r>
    </w:p>
    <w:p/>
    <w:p/>
    <w:p/>
    <w:p/>
    <w:p>
      <w:pPr>
        <w:rPr>
          <w:rFonts w:hint="eastAsia"/>
        </w:rPr>
      </w:pPr>
    </w:p>
    <w:p>
      <w:pPr>
        <w:pStyle w:val="2"/>
        <w:widowControl/>
        <w:spacing w:line="52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附件：</w:t>
      </w:r>
    </w:p>
    <w:p>
      <w:pPr>
        <w:pStyle w:val="2"/>
        <w:widowControl/>
        <w:spacing w:line="52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湖南工艺美术职业学院</w:t>
      </w:r>
    </w:p>
    <w:p>
      <w:pPr>
        <w:pStyle w:val="2"/>
        <w:widowControl/>
        <w:spacing w:line="52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“学习雷锋好榜样，传递青春正能量”主题征文报名</w:t>
      </w:r>
      <w:r>
        <w:rPr>
          <w:rFonts w:hint="eastAsia" w:ascii="宋体" w:hAnsi="宋体" w:cs="宋体"/>
          <w:b/>
          <w:bCs/>
          <w:sz w:val="28"/>
          <w:szCs w:val="28"/>
        </w:rPr>
        <w:t>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38"/>
        <w:gridCol w:w="1525"/>
        <w:gridCol w:w="1661"/>
        <w:gridCol w:w="14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8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题目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8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8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8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58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D6EDD"/>
    <w:multiLevelType w:val="singleLevel"/>
    <w:tmpl w:val="83ED6EDD"/>
    <w:lvl w:ilvl="0" w:tentative="0">
      <w:start w:val="2"/>
      <w:numFmt w:val="chineseCounting"/>
      <w:suff w:val="nothing"/>
      <w:lvlText w:val="%1、"/>
      <w:lvlJc w:val="left"/>
      <w:pPr>
        <w:ind w:left="561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C7831"/>
    <w:rsid w:val="053C7831"/>
    <w:rsid w:val="10051B92"/>
    <w:rsid w:val="2ED033A9"/>
    <w:rsid w:val="366E3937"/>
    <w:rsid w:val="51FB0BE1"/>
    <w:rsid w:val="536F3871"/>
    <w:rsid w:val="5E0A2085"/>
    <w:rsid w:val="5F865059"/>
    <w:rsid w:val="6D1275BB"/>
    <w:rsid w:val="72542E6D"/>
    <w:rsid w:val="77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2019-01-02T08:01:00Z</dcterms:created>
  <dc:creator>遥远的她</dc:creator>
  <cp:lastModifiedBy>遥远的她</cp:lastModifiedBy>
  <cp:lastPrinted>2019-01-04T07:34:17Z</cp:lastPrinted>
  <dcterms:modified xsi:type="dcterms:W3CDTF">2019-01-04T07:38:24Z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